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6E" w:rsidRDefault="0040396E" w:rsidP="00F55A9D">
      <w:pPr>
        <w:pStyle w:val="NoSpacing"/>
        <w:rPr>
          <w:rFonts w:ascii="Verdana" w:hAnsi="Verdana"/>
          <w:b/>
          <w:sz w:val="20"/>
          <w:szCs w:val="20"/>
        </w:rPr>
      </w:pPr>
    </w:p>
    <w:tbl>
      <w:tblPr>
        <w:tblStyle w:val="TableGrid"/>
        <w:tblW w:w="0" w:type="auto"/>
        <w:shd w:val="clear" w:color="auto" w:fill="FFFF66"/>
        <w:tblLook w:val="04A0" w:firstRow="1" w:lastRow="0" w:firstColumn="1" w:lastColumn="0" w:noHBand="0" w:noVBand="1"/>
      </w:tblPr>
      <w:tblGrid>
        <w:gridCol w:w="2358"/>
        <w:gridCol w:w="6498"/>
      </w:tblGrid>
      <w:tr w:rsidR="00A63C15" w:rsidRPr="00A63C15" w:rsidTr="00A63C15">
        <w:tc>
          <w:tcPr>
            <w:tcW w:w="2358" w:type="dxa"/>
            <w:shd w:val="clear" w:color="auto" w:fill="FFFF66"/>
          </w:tcPr>
          <w:p w:rsidR="00A63C15" w:rsidRPr="00A63C15" w:rsidRDefault="00A63C15" w:rsidP="00F55A9D">
            <w:pPr>
              <w:pStyle w:val="NoSpacing"/>
              <w:rPr>
                <w:rFonts w:ascii="Arial" w:hAnsi="Arial" w:cs="Arial"/>
                <w:b/>
                <w:sz w:val="20"/>
                <w:szCs w:val="20"/>
              </w:rPr>
            </w:pPr>
            <w:r w:rsidRPr="00A63C15">
              <w:rPr>
                <w:rFonts w:ascii="Arial" w:hAnsi="Arial" w:cs="Arial"/>
                <w:b/>
                <w:sz w:val="20"/>
                <w:szCs w:val="20"/>
              </w:rPr>
              <w:t>Document</w:t>
            </w:r>
          </w:p>
        </w:tc>
        <w:tc>
          <w:tcPr>
            <w:tcW w:w="6498" w:type="dxa"/>
            <w:shd w:val="clear" w:color="auto" w:fill="FFFF66"/>
          </w:tcPr>
          <w:p w:rsidR="00A63C15" w:rsidRPr="00A63C15" w:rsidRDefault="00A63C15" w:rsidP="00F55A9D">
            <w:pPr>
              <w:pStyle w:val="NoSpacing"/>
              <w:rPr>
                <w:rFonts w:ascii="Arial" w:hAnsi="Arial" w:cs="Arial"/>
                <w:b/>
                <w:sz w:val="20"/>
                <w:szCs w:val="20"/>
              </w:rPr>
            </w:pPr>
            <w:r w:rsidRPr="00A63C15">
              <w:rPr>
                <w:rFonts w:ascii="Arial" w:hAnsi="Arial" w:cs="Arial"/>
                <w:b/>
                <w:sz w:val="20"/>
                <w:szCs w:val="20"/>
              </w:rPr>
              <w:t>My Blog, My Philippines</w:t>
            </w:r>
          </w:p>
        </w:tc>
      </w:tr>
    </w:tbl>
    <w:p w:rsidR="00A63C15" w:rsidRDefault="00A63C15" w:rsidP="00F55A9D">
      <w:pPr>
        <w:pStyle w:val="NoSpacing"/>
        <w:rPr>
          <w:rFonts w:ascii="Verdana" w:hAnsi="Verdana"/>
          <w:b/>
          <w:sz w:val="20"/>
          <w:szCs w:val="20"/>
        </w:rPr>
      </w:pPr>
    </w:p>
    <w:tbl>
      <w:tblPr>
        <w:tblStyle w:val="TableGrid"/>
        <w:tblW w:w="0" w:type="auto"/>
        <w:tblLook w:val="04A0" w:firstRow="1" w:lastRow="0" w:firstColumn="1" w:lastColumn="0" w:noHBand="0" w:noVBand="1"/>
      </w:tblPr>
      <w:tblGrid>
        <w:gridCol w:w="2358"/>
        <w:gridCol w:w="6498"/>
      </w:tblGrid>
      <w:tr w:rsidR="00F55A9D" w:rsidRPr="00F55A9D" w:rsidTr="00F55A9D">
        <w:tc>
          <w:tcPr>
            <w:tcW w:w="2358" w:type="dxa"/>
            <w:shd w:val="clear" w:color="auto" w:fill="0F243E" w:themeFill="text2" w:themeFillShade="80"/>
          </w:tcPr>
          <w:p w:rsidR="00F55A9D" w:rsidRPr="00F55A9D" w:rsidRDefault="00F55A9D" w:rsidP="00F55A9D">
            <w:pPr>
              <w:pStyle w:val="NoSpacing"/>
              <w:rPr>
                <w:rFonts w:ascii="Arial" w:hAnsi="Arial" w:cs="Arial"/>
                <w:b/>
                <w:sz w:val="20"/>
                <w:szCs w:val="20"/>
              </w:rPr>
            </w:pPr>
            <w:r w:rsidRPr="00F55A9D">
              <w:rPr>
                <w:rFonts w:ascii="Arial" w:hAnsi="Arial" w:cs="Arial"/>
                <w:b/>
                <w:sz w:val="20"/>
                <w:szCs w:val="20"/>
              </w:rPr>
              <w:t>Chapter Title</w:t>
            </w:r>
          </w:p>
        </w:tc>
        <w:tc>
          <w:tcPr>
            <w:tcW w:w="6498" w:type="dxa"/>
            <w:shd w:val="clear" w:color="auto" w:fill="0F243E" w:themeFill="text2" w:themeFillShade="80"/>
          </w:tcPr>
          <w:p w:rsidR="00F55A9D" w:rsidRPr="00F55A9D" w:rsidRDefault="00F55A9D" w:rsidP="00F55A9D">
            <w:pPr>
              <w:pStyle w:val="NoSpacing"/>
              <w:rPr>
                <w:rFonts w:ascii="Arial" w:hAnsi="Arial" w:cs="Arial"/>
                <w:b/>
                <w:sz w:val="20"/>
                <w:szCs w:val="20"/>
              </w:rPr>
            </w:pPr>
            <w:r>
              <w:rPr>
                <w:rFonts w:ascii="Arial" w:hAnsi="Arial" w:cs="Arial"/>
                <w:b/>
                <w:sz w:val="20"/>
                <w:szCs w:val="20"/>
              </w:rPr>
              <w:t>Philippine Flowers</w:t>
            </w:r>
          </w:p>
        </w:tc>
      </w:tr>
      <w:tr w:rsidR="00F55A9D" w:rsidRPr="00F55A9D" w:rsidTr="00F55A9D">
        <w:tc>
          <w:tcPr>
            <w:tcW w:w="2358" w:type="dxa"/>
            <w:tcBorders>
              <w:bottom w:val="nil"/>
            </w:tcBorders>
          </w:tcPr>
          <w:p w:rsidR="00F55A9D" w:rsidRPr="00F55A9D" w:rsidRDefault="00F55A9D" w:rsidP="00F55A9D">
            <w:pPr>
              <w:pStyle w:val="NoSpacing"/>
              <w:rPr>
                <w:rFonts w:ascii="Arial" w:hAnsi="Arial" w:cs="Arial"/>
                <w:b/>
                <w:sz w:val="20"/>
                <w:szCs w:val="20"/>
              </w:rPr>
            </w:pPr>
            <w:r>
              <w:rPr>
                <w:rFonts w:ascii="Arial" w:hAnsi="Arial" w:cs="Arial"/>
                <w:b/>
                <w:sz w:val="20"/>
                <w:szCs w:val="20"/>
              </w:rPr>
              <w:t>Articles</w:t>
            </w:r>
          </w:p>
        </w:tc>
        <w:tc>
          <w:tcPr>
            <w:tcW w:w="6498" w:type="dxa"/>
          </w:tcPr>
          <w:p w:rsidR="00F55A9D" w:rsidRPr="00F55A9D" w:rsidRDefault="00F55A9D" w:rsidP="00F55A9D">
            <w:pPr>
              <w:pStyle w:val="NoSpacing"/>
              <w:rPr>
                <w:rFonts w:ascii="Arial" w:hAnsi="Arial" w:cs="Arial"/>
                <w:b/>
                <w:sz w:val="20"/>
                <w:szCs w:val="20"/>
              </w:rPr>
            </w:pPr>
            <w:r w:rsidRPr="00F55A9D">
              <w:rPr>
                <w:rFonts w:ascii="Arial" w:hAnsi="Arial" w:cs="Arial"/>
                <w:b/>
                <w:sz w:val="20"/>
                <w:szCs w:val="20"/>
              </w:rPr>
              <w:t>Philippine Flower:  The Bougainville</w:t>
            </w:r>
            <w:r>
              <w:rPr>
                <w:rFonts w:ascii="Arial" w:hAnsi="Arial" w:cs="Arial"/>
                <w:b/>
                <w:sz w:val="20"/>
                <w:szCs w:val="20"/>
              </w:rPr>
              <w:t>a</w:t>
            </w:r>
          </w:p>
        </w:tc>
      </w:tr>
      <w:tr w:rsidR="00F55A9D" w:rsidRPr="00F55A9D" w:rsidTr="00F55A9D">
        <w:tc>
          <w:tcPr>
            <w:tcW w:w="2358" w:type="dxa"/>
            <w:tcBorders>
              <w:top w:val="nil"/>
              <w:bottom w:val="nil"/>
            </w:tcBorders>
          </w:tcPr>
          <w:p w:rsidR="00F55A9D" w:rsidRPr="00F55A9D" w:rsidRDefault="00F55A9D" w:rsidP="00F55A9D">
            <w:pPr>
              <w:pStyle w:val="NoSpacing"/>
              <w:rPr>
                <w:rFonts w:ascii="Arial" w:hAnsi="Arial" w:cs="Arial"/>
                <w:b/>
                <w:sz w:val="20"/>
                <w:szCs w:val="20"/>
              </w:rPr>
            </w:pPr>
          </w:p>
        </w:tc>
        <w:tc>
          <w:tcPr>
            <w:tcW w:w="6498" w:type="dxa"/>
          </w:tcPr>
          <w:p w:rsidR="00F55A9D" w:rsidRPr="00F55A9D" w:rsidRDefault="00F55A9D" w:rsidP="00F55A9D">
            <w:pPr>
              <w:pStyle w:val="NoSpacing"/>
              <w:rPr>
                <w:rFonts w:ascii="Arial" w:hAnsi="Arial" w:cs="Arial"/>
                <w:b/>
                <w:sz w:val="20"/>
                <w:szCs w:val="20"/>
              </w:rPr>
            </w:pPr>
            <w:r w:rsidRPr="00F55A9D">
              <w:rPr>
                <w:rFonts w:ascii="Arial" w:hAnsi="Arial" w:cs="Arial"/>
                <w:b/>
                <w:sz w:val="20"/>
                <w:szCs w:val="20"/>
              </w:rPr>
              <w:t>Philippine Flower: The Gumamel</w:t>
            </w:r>
            <w:r>
              <w:rPr>
                <w:rFonts w:ascii="Arial" w:hAnsi="Arial" w:cs="Arial"/>
                <w:b/>
                <w:sz w:val="20"/>
                <w:szCs w:val="20"/>
              </w:rPr>
              <w:t>a</w:t>
            </w:r>
          </w:p>
        </w:tc>
      </w:tr>
      <w:tr w:rsidR="00F55A9D" w:rsidRPr="00F55A9D" w:rsidTr="00F55A9D">
        <w:tc>
          <w:tcPr>
            <w:tcW w:w="2358" w:type="dxa"/>
            <w:tcBorders>
              <w:top w:val="nil"/>
            </w:tcBorders>
          </w:tcPr>
          <w:p w:rsidR="00F55A9D" w:rsidRPr="00F55A9D" w:rsidRDefault="00F55A9D" w:rsidP="00F55A9D">
            <w:pPr>
              <w:pStyle w:val="NoSpacing"/>
              <w:rPr>
                <w:rFonts w:ascii="Arial" w:hAnsi="Arial" w:cs="Arial"/>
                <w:b/>
                <w:sz w:val="20"/>
                <w:szCs w:val="20"/>
              </w:rPr>
            </w:pPr>
          </w:p>
        </w:tc>
        <w:tc>
          <w:tcPr>
            <w:tcW w:w="6498" w:type="dxa"/>
          </w:tcPr>
          <w:p w:rsidR="00F55A9D" w:rsidRPr="00F55A9D" w:rsidRDefault="00F55A9D" w:rsidP="00F55A9D">
            <w:pPr>
              <w:pStyle w:val="NoSpacing"/>
              <w:rPr>
                <w:rFonts w:ascii="Arial" w:hAnsi="Arial" w:cs="Arial"/>
                <w:b/>
                <w:sz w:val="20"/>
                <w:szCs w:val="20"/>
              </w:rPr>
            </w:pPr>
            <w:r w:rsidRPr="00F55A9D">
              <w:rPr>
                <w:rFonts w:ascii="Arial" w:hAnsi="Arial" w:cs="Arial"/>
                <w:b/>
                <w:sz w:val="20"/>
                <w:szCs w:val="20"/>
              </w:rPr>
              <w:t>Philippine Flower: The Sampaguita</w:t>
            </w:r>
          </w:p>
        </w:tc>
      </w:tr>
      <w:tr w:rsidR="00F55A9D" w:rsidRPr="00F55A9D" w:rsidTr="00F55A9D">
        <w:tc>
          <w:tcPr>
            <w:tcW w:w="2358" w:type="dxa"/>
            <w:shd w:val="clear" w:color="auto" w:fill="C00000"/>
          </w:tcPr>
          <w:p w:rsidR="00F55A9D" w:rsidRPr="00F55A9D" w:rsidRDefault="00F55A9D" w:rsidP="00F55A9D">
            <w:pPr>
              <w:pStyle w:val="NoSpacing"/>
              <w:rPr>
                <w:rFonts w:ascii="Arial" w:hAnsi="Arial" w:cs="Arial"/>
                <w:b/>
                <w:sz w:val="20"/>
                <w:szCs w:val="20"/>
              </w:rPr>
            </w:pPr>
            <w:r>
              <w:rPr>
                <w:rFonts w:ascii="Arial" w:hAnsi="Arial" w:cs="Arial"/>
                <w:b/>
                <w:sz w:val="20"/>
                <w:szCs w:val="20"/>
              </w:rPr>
              <w:t>Author</w:t>
            </w:r>
          </w:p>
        </w:tc>
        <w:tc>
          <w:tcPr>
            <w:tcW w:w="6498" w:type="dxa"/>
            <w:shd w:val="clear" w:color="auto" w:fill="C00000"/>
          </w:tcPr>
          <w:p w:rsidR="00F55A9D" w:rsidRPr="00F55A9D" w:rsidRDefault="00F55A9D" w:rsidP="00F55A9D">
            <w:pPr>
              <w:pStyle w:val="NoSpacing"/>
              <w:rPr>
                <w:rFonts w:ascii="Arial" w:hAnsi="Arial" w:cs="Arial"/>
                <w:b/>
                <w:sz w:val="20"/>
                <w:szCs w:val="20"/>
              </w:rPr>
            </w:pPr>
            <w:r>
              <w:rPr>
                <w:rFonts w:ascii="Arial" w:hAnsi="Arial" w:cs="Arial"/>
                <w:b/>
                <w:sz w:val="20"/>
                <w:szCs w:val="20"/>
              </w:rPr>
              <w:t>Alex Moises</w:t>
            </w:r>
          </w:p>
        </w:tc>
      </w:tr>
      <w:tr w:rsidR="00F55A9D" w:rsidRPr="00F55A9D" w:rsidTr="00F55A9D">
        <w:tc>
          <w:tcPr>
            <w:tcW w:w="2358" w:type="dxa"/>
            <w:shd w:val="clear" w:color="auto" w:fill="FFFF66"/>
          </w:tcPr>
          <w:p w:rsidR="00F55A9D" w:rsidRPr="00F55A9D" w:rsidRDefault="00F55A9D" w:rsidP="00F55A9D">
            <w:pPr>
              <w:pStyle w:val="NoSpacing"/>
              <w:rPr>
                <w:rFonts w:ascii="Arial" w:hAnsi="Arial" w:cs="Arial"/>
                <w:b/>
                <w:sz w:val="20"/>
                <w:szCs w:val="20"/>
              </w:rPr>
            </w:pPr>
            <w:r>
              <w:rPr>
                <w:rFonts w:ascii="Arial" w:hAnsi="Arial" w:cs="Arial"/>
                <w:b/>
                <w:sz w:val="20"/>
                <w:szCs w:val="20"/>
              </w:rPr>
              <w:t>Inspiration</w:t>
            </w:r>
          </w:p>
        </w:tc>
        <w:tc>
          <w:tcPr>
            <w:tcW w:w="6498" w:type="dxa"/>
            <w:shd w:val="clear" w:color="auto" w:fill="FFFF66"/>
          </w:tcPr>
          <w:p w:rsidR="00F55A9D" w:rsidRPr="00F55A9D" w:rsidRDefault="00F55A9D" w:rsidP="00F55A9D">
            <w:pPr>
              <w:pStyle w:val="NoSpacing"/>
              <w:rPr>
                <w:rFonts w:ascii="Arial" w:hAnsi="Arial" w:cs="Arial"/>
                <w:b/>
                <w:sz w:val="20"/>
                <w:szCs w:val="20"/>
              </w:rPr>
            </w:pPr>
            <w:r>
              <w:rPr>
                <w:rFonts w:ascii="Arial" w:hAnsi="Arial" w:cs="Arial"/>
                <w:b/>
                <w:sz w:val="20"/>
                <w:szCs w:val="20"/>
              </w:rPr>
              <w:t>Little Angel Gabby</w:t>
            </w:r>
          </w:p>
        </w:tc>
      </w:tr>
    </w:tbl>
    <w:p w:rsidR="00F55A9D" w:rsidRPr="00F55A9D" w:rsidRDefault="00F55A9D" w:rsidP="00F55A9D">
      <w:pPr>
        <w:pStyle w:val="NoSpacing"/>
        <w:rPr>
          <w:rFonts w:ascii="Verdana" w:hAnsi="Verdana"/>
          <w:b/>
          <w:sz w:val="20"/>
          <w:szCs w:val="20"/>
        </w:rPr>
      </w:pPr>
    </w:p>
    <w:p w:rsidR="0040396E" w:rsidRPr="00F55A9D" w:rsidRDefault="0040396E" w:rsidP="00F55A9D">
      <w:pPr>
        <w:pStyle w:val="NoSpacing"/>
        <w:rPr>
          <w:rFonts w:ascii="Verdana" w:hAnsi="Verdana"/>
          <w:b/>
          <w:sz w:val="20"/>
          <w:szCs w:val="20"/>
        </w:rPr>
      </w:pPr>
    </w:p>
    <w:p w:rsidR="0040396E" w:rsidRPr="00F55A9D" w:rsidRDefault="0040396E" w:rsidP="00F55A9D">
      <w:pPr>
        <w:pStyle w:val="NoSpacing"/>
        <w:jc w:val="center"/>
        <w:rPr>
          <w:rFonts w:ascii="Verdana" w:hAnsi="Verdana"/>
          <w:b/>
          <w:sz w:val="22"/>
          <w:szCs w:val="22"/>
        </w:rPr>
      </w:pPr>
      <w:r w:rsidRPr="00F55A9D">
        <w:rPr>
          <w:rFonts w:ascii="Verdana" w:hAnsi="Verdana"/>
          <w:b/>
          <w:sz w:val="22"/>
          <w:szCs w:val="22"/>
        </w:rPr>
        <w:t>Phili</w:t>
      </w:r>
      <w:r w:rsidR="00F55A9D" w:rsidRPr="00F55A9D">
        <w:rPr>
          <w:rFonts w:ascii="Verdana" w:hAnsi="Verdana"/>
          <w:b/>
          <w:sz w:val="22"/>
          <w:szCs w:val="22"/>
        </w:rPr>
        <w:t>ppine Flower:  The Bougainvillea</w:t>
      </w:r>
    </w:p>
    <w:p w:rsidR="00F55A9D" w:rsidRPr="00F55A9D" w:rsidRDefault="00F55A9D" w:rsidP="00F55A9D">
      <w:pPr>
        <w:pStyle w:val="NoSpacing"/>
        <w:rPr>
          <w:rFonts w:ascii="Verdana" w:hAnsi="Verdana"/>
          <w:b/>
          <w:sz w:val="20"/>
          <w:szCs w:val="20"/>
        </w:rPr>
      </w:pPr>
    </w:p>
    <w:p w:rsidR="00F55A9D" w:rsidRPr="00F55A9D" w:rsidRDefault="0040396E" w:rsidP="00F55A9D">
      <w:pPr>
        <w:pStyle w:val="NoSpacing"/>
        <w:numPr>
          <w:ilvl w:val="0"/>
          <w:numId w:val="4"/>
        </w:numPr>
        <w:rPr>
          <w:rFonts w:ascii="Verdana" w:hAnsi="Verdana"/>
          <w:b/>
          <w:sz w:val="20"/>
          <w:szCs w:val="20"/>
        </w:rPr>
      </w:pPr>
      <w:r w:rsidRPr="00F55A9D">
        <w:rPr>
          <w:rFonts w:ascii="Verdana" w:hAnsi="Verdana" w:cs="Arial"/>
          <w:b/>
          <w:bCs/>
          <w:sz w:val="20"/>
          <w:szCs w:val="20"/>
        </w:rPr>
        <w:t>Its scientific na</w:t>
      </w:r>
      <w:r w:rsidR="00F55A9D">
        <w:rPr>
          <w:rFonts w:ascii="Verdana" w:hAnsi="Verdana" w:cs="Arial"/>
          <w:b/>
          <w:bCs/>
          <w:sz w:val="20"/>
          <w:szCs w:val="20"/>
        </w:rPr>
        <w:t>me is bougainvillea spectabilis.</w:t>
      </w:r>
    </w:p>
    <w:p w:rsidR="00F55A9D" w:rsidRPr="00F55A9D" w:rsidRDefault="0040396E" w:rsidP="00F55A9D">
      <w:pPr>
        <w:pStyle w:val="NoSpacing"/>
        <w:numPr>
          <w:ilvl w:val="0"/>
          <w:numId w:val="4"/>
        </w:numPr>
        <w:rPr>
          <w:rFonts w:ascii="Verdana" w:hAnsi="Verdana"/>
          <w:b/>
          <w:sz w:val="20"/>
          <w:szCs w:val="20"/>
        </w:rPr>
      </w:pPr>
      <w:r w:rsidRPr="00F55A9D">
        <w:rPr>
          <w:rFonts w:ascii="Verdana" w:hAnsi="Verdana" w:cs="Arial"/>
          <w:b/>
          <w:bCs/>
          <w:sz w:val="20"/>
          <w:szCs w:val="20"/>
        </w:rPr>
        <w:t xml:space="preserve">It is a thorny, woody </w:t>
      </w:r>
      <w:r w:rsidR="00F55A9D">
        <w:rPr>
          <w:rFonts w:ascii="Verdana" w:hAnsi="Verdana" w:cs="Arial"/>
          <w:b/>
          <w:bCs/>
          <w:sz w:val="20"/>
          <w:szCs w:val="20"/>
        </w:rPr>
        <w:t>shrub found in tropical regions.</w:t>
      </w:r>
    </w:p>
    <w:p w:rsidR="00F55A9D" w:rsidRPr="00F55A9D" w:rsidRDefault="0040396E" w:rsidP="00F55A9D">
      <w:pPr>
        <w:pStyle w:val="NoSpacing"/>
        <w:numPr>
          <w:ilvl w:val="0"/>
          <w:numId w:val="4"/>
        </w:numPr>
        <w:rPr>
          <w:rFonts w:ascii="Verdana" w:hAnsi="Verdana"/>
          <w:b/>
          <w:sz w:val="20"/>
          <w:szCs w:val="20"/>
        </w:rPr>
      </w:pPr>
      <w:r w:rsidRPr="00F55A9D">
        <w:rPr>
          <w:rFonts w:ascii="Verdana" w:hAnsi="Verdana" w:cs="Arial"/>
          <w:b/>
          <w:bCs/>
          <w:sz w:val="20"/>
          <w:szCs w:val="20"/>
        </w:rPr>
        <w:t>It is a popular ornamental garden plant. It requires little watering, grows fast under the sun, blooms for the most part of the year</w:t>
      </w:r>
      <w:r w:rsidR="00F55A9D">
        <w:rPr>
          <w:rFonts w:ascii="Verdana" w:hAnsi="Verdana" w:cs="Arial"/>
          <w:b/>
          <w:bCs/>
          <w:sz w:val="20"/>
          <w:szCs w:val="20"/>
        </w:rPr>
        <w:t xml:space="preserve"> and tends to be pest-resistant.</w:t>
      </w:r>
    </w:p>
    <w:p w:rsidR="00F55A9D" w:rsidRPr="00F55A9D" w:rsidRDefault="0040396E" w:rsidP="00F55A9D">
      <w:pPr>
        <w:pStyle w:val="NoSpacing"/>
        <w:numPr>
          <w:ilvl w:val="0"/>
          <w:numId w:val="4"/>
        </w:numPr>
        <w:rPr>
          <w:rFonts w:ascii="Verdana" w:hAnsi="Verdana"/>
          <w:b/>
          <w:sz w:val="20"/>
          <w:szCs w:val="20"/>
        </w:rPr>
      </w:pPr>
      <w:r w:rsidRPr="00F55A9D">
        <w:rPr>
          <w:rFonts w:ascii="Verdana" w:hAnsi="Verdana" w:cs="Arial"/>
          <w:b/>
          <w:bCs/>
          <w:sz w:val="20"/>
          <w:szCs w:val="20"/>
        </w:rPr>
        <w:t>The flowers are very small and white in color, and they are surrounded by paper-thin, brightly colored bracts which may be red, o</w:t>
      </w:r>
      <w:r w:rsidR="00F55A9D">
        <w:rPr>
          <w:rFonts w:ascii="Verdana" w:hAnsi="Verdana" w:cs="Arial"/>
          <w:b/>
          <w:bCs/>
          <w:sz w:val="20"/>
          <w:szCs w:val="20"/>
        </w:rPr>
        <w:t>range, purple or white in color.</w:t>
      </w:r>
    </w:p>
    <w:p w:rsidR="0040396E" w:rsidRPr="00F55A9D" w:rsidRDefault="0040396E" w:rsidP="00F55A9D">
      <w:pPr>
        <w:pStyle w:val="NoSpacing"/>
        <w:numPr>
          <w:ilvl w:val="0"/>
          <w:numId w:val="4"/>
        </w:numPr>
        <w:rPr>
          <w:rFonts w:ascii="Verdana" w:hAnsi="Verdana"/>
          <w:b/>
          <w:sz w:val="20"/>
          <w:szCs w:val="20"/>
        </w:rPr>
      </w:pPr>
      <w:r w:rsidRPr="00F55A9D">
        <w:rPr>
          <w:rFonts w:ascii="Verdana" w:hAnsi="Verdana" w:cs="Arial"/>
          <w:b/>
          <w:bCs/>
          <w:sz w:val="20"/>
          <w:szCs w:val="20"/>
        </w:rPr>
        <w:t>When in full bloom, bougainvillea plants are very attractive and provide a spectacular display of nature's wonder.</w:t>
      </w:r>
    </w:p>
    <w:p w:rsidR="0040396E" w:rsidRDefault="0040396E" w:rsidP="00F55A9D">
      <w:pPr>
        <w:pStyle w:val="NoSpacing"/>
        <w:rPr>
          <w:rFonts w:ascii="Verdana" w:hAnsi="Verdana"/>
          <w:b/>
          <w:sz w:val="20"/>
          <w:szCs w:val="20"/>
        </w:rPr>
      </w:pPr>
    </w:p>
    <w:p w:rsidR="00F55A9D" w:rsidRDefault="00F55A9D" w:rsidP="00F55A9D">
      <w:pPr>
        <w:pStyle w:val="NoSpacing"/>
        <w:rPr>
          <w:rFonts w:ascii="Verdana" w:hAnsi="Verdana"/>
          <w:b/>
          <w:sz w:val="20"/>
          <w:szCs w:val="20"/>
        </w:rPr>
      </w:pPr>
    </w:p>
    <w:p w:rsidR="00F55A9D" w:rsidRDefault="00F55A9D" w:rsidP="00F55A9D">
      <w:pPr>
        <w:pStyle w:val="NoSpacing"/>
        <w:rPr>
          <w:rFonts w:ascii="Verdana" w:hAnsi="Verdana"/>
          <w:b/>
          <w:sz w:val="20"/>
          <w:szCs w:val="20"/>
        </w:rPr>
      </w:pPr>
    </w:p>
    <w:p w:rsidR="00F55A9D" w:rsidRDefault="00F55A9D" w:rsidP="00F55A9D">
      <w:pPr>
        <w:pStyle w:val="NoSpacing"/>
        <w:rPr>
          <w:rFonts w:ascii="Verdana" w:hAnsi="Verdana"/>
          <w:b/>
          <w:sz w:val="20"/>
          <w:szCs w:val="20"/>
        </w:rPr>
      </w:pPr>
    </w:p>
    <w:p w:rsidR="0040396E" w:rsidRPr="00F55A9D" w:rsidRDefault="0040396E" w:rsidP="00F55A9D">
      <w:pPr>
        <w:pStyle w:val="NoSpacing"/>
        <w:jc w:val="center"/>
        <w:rPr>
          <w:rFonts w:ascii="Verdana" w:hAnsi="Verdana"/>
          <w:b/>
          <w:sz w:val="22"/>
          <w:szCs w:val="22"/>
        </w:rPr>
      </w:pPr>
      <w:r w:rsidRPr="00F55A9D">
        <w:rPr>
          <w:rFonts w:ascii="Verdana" w:hAnsi="Verdana"/>
          <w:b/>
          <w:sz w:val="22"/>
          <w:szCs w:val="22"/>
        </w:rPr>
        <w:t>Philippine Flower: The Gumamela</w:t>
      </w:r>
    </w:p>
    <w:p w:rsidR="00F55A9D" w:rsidRPr="00F55A9D" w:rsidRDefault="00F55A9D" w:rsidP="00F55A9D">
      <w:pPr>
        <w:pStyle w:val="NoSpacing"/>
        <w:rPr>
          <w:rFonts w:ascii="Verdana" w:hAnsi="Verdana"/>
          <w:b/>
          <w:sz w:val="20"/>
          <w:szCs w:val="20"/>
        </w:rPr>
      </w:pPr>
    </w:p>
    <w:p w:rsidR="00D24F3A" w:rsidRPr="00D24F3A" w:rsidRDefault="0040396E" w:rsidP="00F55A9D">
      <w:pPr>
        <w:pStyle w:val="NoSpacing"/>
        <w:numPr>
          <w:ilvl w:val="0"/>
          <w:numId w:val="5"/>
        </w:numPr>
        <w:rPr>
          <w:rFonts w:ascii="Verdana" w:hAnsi="Verdana"/>
          <w:b/>
          <w:sz w:val="20"/>
          <w:szCs w:val="20"/>
        </w:rPr>
      </w:pPr>
      <w:r w:rsidRPr="00F55A9D">
        <w:rPr>
          <w:rFonts w:ascii="Verdana" w:hAnsi="Verdana" w:cs="Arial"/>
          <w:b/>
          <w:bCs/>
          <w:sz w:val="20"/>
          <w:szCs w:val="20"/>
        </w:rPr>
        <w:t>Its English name is hibiscus and its scie</w:t>
      </w:r>
      <w:r w:rsidR="00D24F3A">
        <w:rPr>
          <w:rFonts w:ascii="Verdana" w:hAnsi="Verdana" w:cs="Arial"/>
          <w:b/>
          <w:bCs/>
          <w:sz w:val="20"/>
          <w:szCs w:val="20"/>
        </w:rPr>
        <w:t>ntific name is rosa sinensis.</w:t>
      </w:r>
    </w:p>
    <w:p w:rsidR="00D24F3A" w:rsidRPr="00D24F3A" w:rsidRDefault="0040396E" w:rsidP="00F55A9D">
      <w:pPr>
        <w:pStyle w:val="NoSpacing"/>
        <w:numPr>
          <w:ilvl w:val="0"/>
          <w:numId w:val="5"/>
        </w:numPr>
        <w:rPr>
          <w:rFonts w:ascii="Verdana" w:hAnsi="Verdana"/>
          <w:b/>
          <w:sz w:val="20"/>
          <w:szCs w:val="20"/>
        </w:rPr>
      </w:pPr>
      <w:r w:rsidRPr="00D24F3A">
        <w:rPr>
          <w:rFonts w:ascii="Verdana" w:hAnsi="Verdana" w:cs="Arial"/>
          <w:b/>
          <w:bCs/>
          <w:sz w:val="20"/>
          <w:szCs w:val="20"/>
        </w:rPr>
        <w:t>It is a plant which belongs to the Malvaceae family and this family of plants has an estimated 250 spe</w:t>
      </w:r>
      <w:r w:rsidR="00D24F3A">
        <w:rPr>
          <w:rFonts w:ascii="Verdana" w:hAnsi="Verdana" w:cs="Arial"/>
          <w:b/>
          <w:bCs/>
          <w:sz w:val="20"/>
          <w:szCs w:val="20"/>
        </w:rPr>
        <w:t>cies of herbs, shrubs and trees.</w:t>
      </w:r>
    </w:p>
    <w:p w:rsidR="00D24F3A" w:rsidRPr="00D24F3A" w:rsidRDefault="0040396E" w:rsidP="00F55A9D">
      <w:pPr>
        <w:pStyle w:val="NoSpacing"/>
        <w:numPr>
          <w:ilvl w:val="0"/>
          <w:numId w:val="5"/>
        </w:numPr>
        <w:rPr>
          <w:rFonts w:ascii="Verdana" w:hAnsi="Verdana"/>
          <w:b/>
          <w:sz w:val="20"/>
          <w:szCs w:val="20"/>
        </w:rPr>
      </w:pPr>
      <w:r w:rsidRPr="00D24F3A">
        <w:rPr>
          <w:rFonts w:ascii="Verdana" w:hAnsi="Verdana" w:cs="Arial"/>
          <w:b/>
          <w:bCs/>
          <w:sz w:val="20"/>
          <w:szCs w:val="20"/>
        </w:rPr>
        <w:t>It is an erect, smooth shrub with ovate leaves. It is native to tropical regions and it is found throughout the Philippines. It c</w:t>
      </w:r>
      <w:r w:rsidR="00D24F3A">
        <w:rPr>
          <w:rFonts w:ascii="Verdana" w:hAnsi="Verdana" w:cs="Arial"/>
          <w:b/>
          <w:bCs/>
          <w:sz w:val="20"/>
          <w:szCs w:val="20"/>
        </w:rPr>
        <w:t>an grow to a height of 4 meters.</w:t>
      </w:r>
    </w:p>
    <w:p w:rsidR="00D24F3A" w:rsidRPr="00D24F3A" w:rsidRDefault="0040396E" w:rsidP="00F55A9D">
      <w:pPr>
        <w:pStyle w:val="NoSpacing"/>
        <w:numPr>
          <w:ilvl w:val="0"/>
          <w:numId w:val="5"/>
        </w:numPr>
        <w:rPr>
          <w:rFonts w:ascii="Verdana" w:hAnsi="Verdana"/>
          <w:b/>
          <w:sz w:val="20"/>
          <w:szCs w:val="20"/>
        </w:rPr>
      </w:pPr>
      <w:r w:rsidRPr="00D24F3A">
        <w:rPr>
          <w:rFonts w:ascii="Verdana" w:hAnsi="Verdana" w:cs="Arial"/>
          <w:b/>
          <w:bCs/>
          <w:sz w:val="20"/>
          <w:szCs w:val="20"/>
        </w:rPr>
        <w:t xml:space="preserve">It is a popular garden plant </w:t>
      </w:r>
      <w:r w:rsidR="00D24F3A">
        <w:rPr>
          <w:rFonts w:ascii="Verdana" w:hAnsi="Verdana" w:cs="Arial"/>
          <w:b/>
          <w:bCs/>
          <w:sz w:val="20"/>
          <w:szCs w:val="20"/>
        </w:rPr>
        <w:t>which requires regular watering.</w:t>
      </w:r>
    </w:p>
    <w:p w:rsidR="0040396E" w:rsidRPr="00D24F3A" w:rsidRDefault="0040396E" w:rsidP="00F55A9D">
      <w:pPr>
        <w:pStyle w:val="NoSpacing"/>
        <w:numPr>
          <w:ilvl w:val="0"/>
          <w:numId w:val="5"/>
        </w:numPr>
        <w:rPr>
          <w:rFonts w:ascii="Verdana" w:hAnsi="Verdana"/>
          <w:b/>
          <w:sz w:val="20"/>
          <w:szCs w:val="20"/>
        </w:rPr>
      </w:pPr>
      <w:r w:rsidRPr="00D24F3A">
        <w:rPr>
          <w:rFonts w:ascii="Verdana" w:hAnsi="Verdana" w:cs="Arial"/>
          <w:b/>
          <w:bCs/>
          <w:sz w:val="20"/>
          <w:szCs w:val="20"/>
        </w:rPr>
        <w:t>It produces large, showy flowers and this is the reason why it is quite popular. Hibiscus is cultivated for its flowers which may be red, yellow, white or orange in color.</w:t>
      </w:r>
    </w:p>
    <w:p w:rsidR="0040396E" w:rsidRPr="00F55A9D" w:rsidRDefault="0040396E" w:rsidP="00F55A9D">
      <w:pPr>
        <w:pStyle w:val="NoSpacing"/>
        <w:rPr>
          <w:rFonts w:ascii="Verdana" w:hAnsi="Verdana"/>
          <w:b/>
          <w:sz w:val="20"/>
          <w:szCs w:val="20"/>
        </w:rPr>
      </w:pPr>
    </w:p>
    <w:p w:rsidR="0040396E" w:rsidRDefault="0040396E" w:rsidP="00F55A9D">
      <w:pPr>
        <w:pStyle w:val="NoSpacing"/>
        <w:rPr>
          <w:rFonts w:ascii="Verdana" w:hAnsi="Verdana"/>
          <w:b/>
          <w:sz w:val="20"/>
          <w:szCs w:val="20"/>
        </w:rPr>
      </w:pPr>
    </w:p>
    <w:p w:rsidR="00D24F3A" w:rsidRDefault="00D24F3A" w:rsidP="00F55A9D">
      <w:pPr>
        <w:pStyle w:val="NoSpacing"/>
        <w:rPr>
          <w:rFonts w:ascii="Verdana" w:hAnsi="Verdana"/>
          <w:b/>
          <w:sz w:val="20"/>
          <w:szCs w:val="20"/>
        </w:rPr>
      </w:pPr>
    </w:p>
    <w:p w:rsidR="00D24F3A" w:rsidRPr="00F55A9D" w:rsidRDefault="00D24F3A" w:rsidP="00F55A9D">
      <w:pPr>
        <w:pStyle w:val="NoSpacing"/>
        <w:rPr>
          <w:rFonts w:ascii="Verdana" w:hAnsi="Verdana"/>
          <w:b/>
          <w:sz w:val="20"/>
          <w:szCs w:val="20"/>
        </w:rPr>
      </w:pPr>
    </w:p>
    <w:p w:rsidR="0040396E" w:rsidRPr="00D24F3A" w:rsidRDefault="0040396E" w:rsidP="00D24F3A">
      <w:pPr>
        <w:pStyle w:val="NoSpacing"/>
        <w:jc w:val="center"/>
        <w:rPr>
          <w:rFonts w:ascii="Verdana" w:hAnsi="Verdana"/>
          <w:b/>
          <w:sz w:val="22"/>
          <w:szCs w:val="22"/>
        </w:rPr>
      </w:pPr>
      <w:r w:rsidRPr="00D24F3A">
        <w:rPr>
          <w:rFonts w:ascii="Verdana" w:hAnsi="Verdana"/>
          <w:b/>
          <w:sz w:val="22"/>
          <w:szCs w:val="22"/>
        </w:rPr>
        <w:t>Philippine Flower: The Sampaguita</w:t>
      </w:r>
    </w:p>
    <w:p w:rsidR="00D24F3A" w:rsidRDefault="00D24F3A" w:rsidP="00F55A9D">
      <w:pPr>
        <w:pStyle w:val="NoSpacing"/>
        <w:rPr>
          <w:rFonts w:ascii="Verdana" w:hAnsi="Verdana" w:cs="Arial"/>
          <w:b/>
          <w:bCs/>
          <w:sz w:val="20"/>
          <w:szCs w:val="20"/>
        </w:rPr>
      </w:pPr>
    </w:p>
    <w:p w:rsidR="00D24F3A" w:rsidRPr="00D24F3A" w:rsidRDefault="0040396E" w:rsidP="00F55A9D">
      <w:pPr>
        <w:pStyle w:val="NoSpacing"/>
        <w:numPr>
          <w:ilvl w:val="0"/>
          <w:numId w:val="6"/>
        </w:numPr>
        <w:rPr>
          <w:rFonts w:ascii="Verdana" w:hAnsi="Verdana"/>
          <w:b/>
          <w:sz w:val="20"/>
          <w:szCs w:val="20"/>
        </w:rPr>
      </w:pPr>
      <w:r w:rsidRPr="00F55A9D">
        <w:rPr>
          <w:rFonts w:ascii="Verdana" w:hAnsi="Verdana" w:cs="Arial"/>
          <w:b/>
          <w:bCs/>
          <w:sz w:val="20"/>
          <w:szCs w:val="20"/>
        </w:rPr>
        <w:t>Its scientific name is Jasminum sambac and it is al</w:t>
      </w:r>
      <w:r w:rsidR="00D24F3A">
        <w:rPr>
          <w:rFonts w:ascii="Verdana" w:hAnsi="Verdana" w:cs="Arial"/>
          <w:b/>
          <w:bCs/>
          <w:sz w:val="20"/>
          <w:szCs w:val="20"/>
        </w:rPr>
        <w:t>so known as the Arabian jasmine.</w:t>
      </w:r>
    </w:p>
    <w:p w:rsidR="00D24F3A" w:rsidRPr="00D24F3A" w:rsidRDefault="0040396E" w:rsidP="00F55A9D">
      <w:pPr>
        <w:pStyle w:val="NoSpacing"/>
        <w:numPr>
          <w:ilvl w:val="0"/>
          <w:numId w:val="6"/>
        </w:numPr>
        <w:rPr>
          <w:rFonts w:ascii="Verdana" w:hAnsi="Verdana"/>
          <w:b/>
          <w:sz w:val="20"/>
          <w:szCs w:val="20"/>
        </w:rPr>
      </w:pPr>
      <w:r w:rsidRPr="00D24F3A">
        <w:rPr>
          <w:rFonts w:ascii="Verdana" w:hAnsi="Verdana" w:cs="Arial"/>
          <w:b/>
          <w:bCs/>
          <w:sz w:val="20"/>
          <w:szCs w:val="20"/>
        </w:rPr>
        <w:t>It is a plant which belongs to the Oleaceae family and this family of plants contains approximately 300 species of tropical and subtropical plants and shrubs which produce fragrant flowers. It is f</w:t>
      </w:r>
      <w:r w:rsidR="00D24F3A">
        <w:rPr>
          <w:rFonts w:ascii="Verdana" w:hAnsi="Verdana" w:cs="Arial"/>
          <w:b/>
          <w:bCs/>
          <w:sz w:val="20"/>
          <w:szCs w:val="20"/>
        </w:rPr>
        <w:t>ound throughout the Philippines.</w:t>
      </w:r>
    </w:p>
    <w:p w:rsidR="00D24F3A" w:rsidRPr="00D24F3A" w:rsidRDefault="0040396E" w:rsidP="00F55A9D">
      <w:pPr>
        <w:pStyle w:val="NoSpacing"/>
        <w:numPr>
          <w:ilvl w:val="0"/>
          <w:numId w:val="6"/>
        </w:numPr>
        <w:rPr>
          <w:rFonts w:ascii="Verdana" w:hAnsi="Verdana"/>
          <w:b/>
          <w:sz w:val="20"/>
          <w:szCs w:val="20"/>
        </w:rPr>
      </w:pPr>
      <w:r w:rsidRPr="00D24F3A">
        <w:rPr>
          <w:rFonts w:ascii="Verdana" w:hAnsi="Verdana" w:cs="Arial"/>
          <w:b/>
          <w:bCs/>
          <w:sz w:val="20"/>
          <w:szCs w:val="20"/>
        </w:rPr>
        <w:t xml:space="preserve">It is a shrub which can grow to a height of 5 feet. It produces small flowers all year round. The flowers are white in color. They are </w:t>
      </w:r>
      <w:r w:rsidRPr="00D24F3A">
        <w:rPr>
          <w:rFonts w:ascii="Verdana" w:hAnsi="Verdana" w:cs="Arial"/>
          <w:b/>
          <w:bCs/>
          <w:sz w:val="20"/>
          <w:szCs w:val="20"/>
        </w:rPr>
        <w:lastRenderedPageBreak/>
        <w:t>shaped like stars and they produce highly fragrant scent for which the plant is known. It is for this reason, too, why the sampaguita is cultivated. The flowers are strung into garlands or corsages which are used --- often during official functions or important o</w:t>
      </w:r>
      <w:r w:rsidR="00D24F3A">
        <w:rPr>
          <w:rFonts w:ascii="Verdana" w:hAnsi="Verdana" w:cs="Arial"/>
          <w:b/>
          <w:bCs/>
          <w:sz w:val="20"/>
          <w:szCs w:val="20"/>
        </w:rPr>
        <w:t>ccasions ---- to welcome guests.</w:t>
      </w:r>
    </w:p>
    <w:p w:rsidR="0040396E" w:rsidRPr="00D24F3A" w:rsidRDefault="0040396E" w:rsidP="00F55A9D">
      <w:pPr>
        <w:pStyle w:val="NoSpacing"/>
        <w:numPr>
          <w:ilvl w:val="0"/>
          <w:numId w:val="6"/>
        </w:numPr>
        <w:rPr>
          <w:rFonts w:ascii="Verdana" w:hAnsi="Verdana"/>
          <w:b/>
          <w:sz w:val="20"/>
          <w:szCs w:val="20"/>
        </w:rPr>
      </w:pPr>
      <w:r w:rsidRPr="00D24F3A">
        <w:rPr>
          <w:rFonts w:ascii="Verdana" w:hAnsi="Verdana" w:cs="Arial"/>
          <w:b/>
          <w:bCs/>
          <w:sz w:val="20"/>
          <w:szCs w:val="20"/>
        </w:rPr>
        <w:t xml:space="preserve">The </w:t>
      </w:r>
      <w:r w:rsidR="009F422C">
        <w:rPr>
          <w:rFonts w:ascii="Verdana" w:hAnsi="Verdana" w:cs="Arial"/>
          <w:b/>
          <w:bCs/>
          <w:sz w:val="20"/>
          <w:szCs w:val="20"/>
        </w:rPr>
        <w:t>s</w:t>
      </w:r>
      <w:r w:rsidR="009F422C" w:rsidRPr="00D24F3A">
        <w:rPr>
          <w:rFonts w:ascii="Verdana" w:hAnsi="Verdana" w:cs="Arial"/>
          <w:b/>
          <w:bCs/>
          <w:sz w:val="20"/>
          <w:szCs w:val="20"/>
        </w:rPr>
        <w:t>ampaguita</w:t>
      </w:r>
      <w:r w:rsidRPr="00D24F3A">
        <w:rPr>
          <w:rFonts w:ascii="Verdana" w:hAnsi="Verdana" w:cs="Arial"/>
          <w:b/>
          <w:bCs/>
          <w:sz w:val="20"/>
          <w:szCs w:val="20"/>
        </w:rPr>
        <w:t xml:space="preserve"> is the national flower of the Philippines and it symbolizes purity, simplicity and strength of character.</w:t>
      </w:r>
    </w:p>
    <w:p w:rsidR="0040396E" w:rsidRDefault="0040396E" w:rsidP="00F55A9D">
      <w:pPr>
        <w:pStyle w:val="NoSpacing"/>
        <w:rPr>
          <w:rFonts w:ascii="Verdana" w:hAnsi="Verdana"/>
          <w:b/>
          <w:sz w:val="20"/>
          <w:szCs w:val="20"/>
        </w:rPr>
      </w:pPr>
    </w:p>
    <w:p w:rsidR="00D24F3A" w:rsidRDefault="00D24F3A" w:rsidP="00F55A9D">
      <w:pPr>
        <w:pStyle w:val="NoSpacing"/>
        <w:rPr>
          <w:rFonts w:ascii="Verdana" w:hAnsi="Verdana"/>
          <w:b/>
          <w:sz w:val="20"/>
          <w:szCs w:val="20"/>
        </w:rPr>
      </w:pPr>
    </w:p>
    <w:p w:rsidR="00D24F3A" w:rsidRDefault="00D24F3A" w:rsidP="00F55A9D">
      <w:pPr>
        <w:pStyle w:val="NoSpacing"/>
        <w:rPr>
          <w:rFonts w:ascii="Verdana" w:hAnsi="Verdana"/>
          <w:b/>
          <w:sz w:val="20"/>
          <w:szCs w:val="20"/>
        </w:rPr>
      </w:pPr>
    </w:p>
    <w:p w:rsidR="00D24F3A" w:rsidRDefault="00D24F3A" w:rsidP="00F55A9D">
      <w:pPr>
        <w:pStyle w:val="NoSpacing"/>
        <w:rPr>
          <w:rFonts w:ascii="Verdana" w:hAnsi="Verdana"/>
          <w:b/>
          <w:sz w:val="20"/>
          <w:szCs w:val="20"/>
        </w:rPr>
      </w:pPr>
    </w:p>
    <w:p w:rsidR="00D24F3A" w:rsidRDefault="00D24F3A" w:rsidP="00F55A9D">
      <w:pPr>
        <w:pStyle w:val="NoSpacing"/>
        <w:rPr>
          <w:rFonts w:ascii="Verdana" w:hAnsi="Verdana"/>
          <w:b/>
          <w:sz w:val="20"/>
          <w:szCs w:val="20"/>
        </w:rPr>
      </w:pPr>
    </w:p>
    <w:p w:rsidR="00D24F3A" w:rsidRDefault="00D24F3A" w:rsidP="00F55A9D">
      <w:pPr>
        <w:pStyle w:val="NoSpacing"/>
        <w:rPr>
          <w:rFonts w:ascii="Verdana" w:hAnsi="Verdana"/>
          <w:b/>
          <w:sz w:val="20"/>
          <w:szCs w:val="20"/>
        </w:rPr>
      </w:pPr>
    </w:p>
    <w:p w:rsidR="00D24F3A" w:rsidRPr="00F55A9D" w:rsidRDefault="00D24F3A" w:rsidP="00F55A9D">
      <w:pPr>
        <w:pStyle w:val="NoSpacing"/>
        <w:rPr>
          <w:rFonts w:ascii="Verdana" w:hAnsi="Verdana"/>
          <w:b/>
          <w:sz w:val="20"/>
          <w:szCs w:val="20"/>
        </w:rPr>
      </w:pPr>
      <w:bookmarkStart w:id="0" w:name="_GoBack"/>
      <w:bookmarkEnd w:id="0"/>
    </w:p>
    <w:sectPr w:rsidR="00D24F3A" w:rsidRPr="00F55A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B2F"/>
    <w:multiLevelType w:val="hybridMultilevel"/>
    <w:tmpl w:val="90E41AC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1DE6DCC"/>
    <w:multiLevelType w:val="multilevel"/>
    <w:tmpl w:val="0F7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CE36FD"/>
    <w:multiLevelType w:val="hybridMultilevel"/>
    <w:tmpl w:val="916EAEC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E16199D"/>
    <w:multiLevelType w:val="multilevel"/>
    <w:tmpl w:val="94AC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2034CF"/>
    <w:multiLevelType w:val="multilevel"/>
    <w:tmpl w:val="71542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35E49"/>
    <w:multiLevelType w:val="hybridMultilevel"/>
    <w:tmpl w:val="CE705D8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9E"/>
    <w:rsid w:val="000521A7"/>
    <w:rsid w:val="00067961"/>
    <w:rsid w:val="00286D9E"/>
    <w:rsid w:val="0040396E"/>
    <w:rsid w:val="00477F2A"/>
    <w:rsid w:val="009F422C"/>
    <w:rsid w:val="00A63C15"/>
    <w:rsid w:val="00B5057F"/>
    <w:rsid w:val="00D24F3A"/>
    <w:rsid w:val="00EB3FB4"/>
    <w:rsid w:val="00F55A9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D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396E"/>
    <w:pPr>
      <w:spacing w:before="100" w:beforeAutospacing="1" w:after="100" w:afterAutospacing="1"/>
    </w:pPr>
  </w:style>
  <w:style w:type="paragraph" w:styleId="NoSpacing">
    <w:name w:val="No Spacing"/>
    <w:uiPriority w:val="1"/>
    <w:qFormat/>
    <w:rsid w:val="00F55A9D"/>
    <w:rPr>
      <w:sz w:val="24"/>
      <w:szCs w:val="24"/>
      <w:lang w:val="en-US" w:eastAsia="en-US"/>
    </w:rPr>
  </w:style>
  <w:style w:type="table" w:styleId="TableGrid">
    <w:name w:val="Table Grid"/>
    <w:basedOn w:val="TableNormal"/>
    <w:rsid w:val="00F55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D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396E"/>
    <w:pPr>
      <w:spacing w:before="100" w:beforeAutospacing="1" w:after="100" w:afterAutospacing="1"/>
    </w:pPr>
  </w:style>
  <w:style w:type="paragraph" w:styleId="NoSpacing">
    <w:name w:val="No Spacing"/>
    <w:uiPriority w:val="1"/>
    <w:qFormat/>
    <w:rsid w:val="00F55A9D"/>
    <w:rPr>
      <w:sz w:val="24"/>
      <w:szCs w:val="24"/>
      <w:lang w:val="en-US" w:eastAsia="en-US"/>
    </w:rPr>
  </w:style>
  <w:style w:type="table" w:styleId="TableGrid">
    <w:name w:val="Table Grid"/>
    <w:basedOn w:val="TableNormal"/>
    <w:rsid w:val="00F55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0401">
      <w:bodyDiv w:val="1"/>
      <w:marLeft w:val="0"/>
      <w:marRight w:val="0"/>
      <w:marTop w:val="0"/>
      <w:marBottom w:val="0"/>
      <w:divBdr>
        <w:top w:val="none" w:sz="0" w:space="0" w:color="auto"/>
        <w:left w:val="none" w:sz="0" w:space="0" w:color="auto"/>
        <w:bottom w:val="none" w:sz="0" w:space="0" w:color="auto"/>
        <w:right w:val="none" w:sz="0" w:space="0" w:color="auto"/>
      </w:divBdr>
    </w:div>
    <w:div w:id="946231601">
      <w:bodyDiv w:val="1"/>
      <w:marLeft w:val="0"/>
      <w:marRight w:val="0"/>
      <w:marTop w:val="0"/>
      <w:marBottom w:val="0"/>
      <w:divBdr>
        <w:top w:val="none" w:sz="0" w:space="0" w:color="auto"/>
        <w:left w:val="none" w:sz="0" w:space="0" w:color="auto"/>
        <w:bottom w:val="none" w:sz="0" w:space="0" w:color="auto"/>
        <w:right w:val="none" w:sz="0" w:space="0" w:color="auto"/>
      </w:divBdr>
    </w:div>
    <w:div w:id="979458248">
      <w:bodyDiv w:val="1"/>
      <w:marLeft w:val="0"/>
      <w:marRight w:val="0"/>
      <w:marTop w:val="0"/>
      <w:marBottom w:val="0"/>
      <w:divBdr>
        <w:top w:val="none" w:sz="0" w:space="0" w:color="auto"/>
        <w:left w:val="none" w:sz="0" w:space="0" w:color="auto"/>
        <w:bottom w:val="none" w:sz="0" w:space="0" w:color="auto"/>
        <w:right w:val="none" w:sz="0" w:space="0" w:color="auto"/>
      </w:divBdr>
    </w:div>
    <w:div w:id="13212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My Blog,</vt:lpstr>
    </vt:vector>
  </TitlesOfParts>
  <Company>Alex Moises</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Blog,</dc:title>
  <dc:creator>Alex Moises</dc:creator>
  <cp:lastModifiedBy>Alex</cp:lastModifiedBy>
  <cp:revision>2</cp:revision>
  <dcterms:created xsi:type="dcterms:W3CDTF">2013-05-02T05:40:00Z</dcterms:created>
  <dcterms:modified xsi:type="dcterms:W3CDTF">2013-05-02T05:40:00Z</dcterms:modified>
</cp:coreProperties>
</file>